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Default="00893E6E"/>
    <w:p w:rsidR="00CF6E32" w:rsidRDefault="00CF6E32"/>
    <w:p w:rsidR="00CF6E32" w:rsidRDefault="00CF6E32"/>
    <w:p w:rsidR="00FF3757" w:rsidRDefault="00FF3757"/>
    <w:p w:rsidR="00FF3757" w:rsidRDefault="00FF3757">
      <w:bookmarkStart w:id="0" w:name="_GoBack"/>
      <w:bookmarkEnd w:id="0"/>
    </w:p>
    <w:p w:rsidR="00FF3757" w:rsidRDefault="000032EA" w:rsidP="00730F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Article Review</w:t>
      </w:r>
      <w:r w:rsidR="005631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6E74" w:rsidRPr="00730F7A" w:rsidRDefault="00496E74" w:rsidP="00730F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757" w:rsidRPr="00733403" w:rsidRDefault="00FF3757" w:rsidP="00730F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3757" w:rsidRPr="00733403" w:rsidRDefault="000032E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Student’s Name</w:t>
      </w:r>
    </w:p>
    <w:p w:rsidR="00FF3757" w:rsidRPr="00733403" w:rsidRDefault="000032E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Institution’s Name</w:t>
      </w:r>
    </w:p>
    <w:p w:rsidR="00FF3757" w:rsidRPr="00733403" w:rsidRDefault="000032E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Unit’s Name</w:t>
      </w:r>
    </w:p>
    <w:p w:rsidR="00FF3757" w:rsidRPr="00733403" w:rsidRDefault="000032E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Instructor’s Name</w:t>
      </w:r>
    </w:p>
    <w:p w:rsidR="00FF3757" w:rsidRPr="00733403" w:rsidRDefault="000032E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Date</w:t>
      </w:r>
    </w:p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3863B7" w:rsidRDefault="003863B7" w:rsidP="003863B7"/>
    <w:p w:rsidR="00622252" w:rsidRDefault="00622252" w:rsidP="003863B7"/>
    <w:p w:rsidR="003863B7" w:rsidRDefault="003863B7" w:rsidP="003863B7"/>
    <w:p w:rsidR="002C04F1" w:rsidRPr="00730F7A" w:rsidRDefault="002C04F1" w:rsidP="002C04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Article Review </w:t>
      </w:r>
    </w:p>
    <w:p w:rsidR="0097688B" w:rsidRPr="0046056D" w:rsidRDefault="000032EA" w:rsidP="00F175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Zoroaster is an ancient spiritual leader of Iranian descent. </w:t>
      </w:r>
      <w:r w:rsidR="004A0FEC">
        <w:rPr>
          <w:rFonts w:ascii="Times New Roman" w:hAnsi="Times New Roman" w:cs="Times New Roman"/>
          <w:sz w:val="24"/>
          <w:szCs w:val="24"/>
        </w:rPr>
        <w:t>For one to become a Zoroaster, they had to undergo training by memorizing scripture</w:t>
      </w:r>
      <w:r w:rsidR="00320D6F">
        <w:rPr>
          <w:rFonts w:ascii="Times New Roman" w:hAnsi="Times New Roman" w:cs="Times New Roman"/>
          <w:sz w:val="24"/>
          <w:szCs w:val="24"/>
        </w:rPr>
        <w:t xml:space="preserve">s and mastering rituals. </w:t>
      </w:r>
      <w:r w:rsidR="00412C27">
        <w:rPr>
          <w:rFonts w:ascii="Times New Roman" w:hAnsi="Times New Roman" w:cs="Times New Roman"/>
          <w:sz w:val="24"/>
          <w:szCs w:val="24"/>
        </w:rPr>
        <w:t>A Zoroast</w:t>
      </w:r>
      <w:r w:rsidR="00A2584F">
        <w:rPr>
          <w:rFonts w:ascii="Times New Roman" w:hAnsi="Times New Roman" w:cs="Times New Roman"/>
          <w:sz w:val="24"/>
          <w:szCs w:val="24"/>
        </w:rPr>
        <w:t>er has to come from priestly</w:t>
      </w:r>
      <w:r w:rsidR="00412C27">
        <w:rPr>
          <w:rFonts w:ascii="Times New Roman" w:hAnsi="Times New Roman" w:cs="Times New Roman"/>
          <w:sz w:val="24"/>
          <w:szCs w:val="24"/>
        </w:rPr>
        <w:t xml:space="preserve"> families</w:t>
      </w:r>
      <w:r w:rsidR="00320D6F">
        <w:rPr>
          <w:rFonts w:ascii="Times New Roman" w:hAnsi="Times New Roman" w:cs="Times New Roman"/>
          <w:sz w:val="24"/>
          <w:szCs w:val="24"/>
        </w:rPr>
        <w:t xml:space="preserve">. Learning scriptures begins at an early age of seven years for young boys destined to be </w:t>
      </w:r>
      <w:r w:rsidR="00412C27">
        <w:rPr>
          <w:rFonts w:ascii="Times New Roman" w:hAnsi="Times New Roman" w:cs="Times New Roman"/>
          <w:sz w:val="24"/>
          <w:szCs w:val="24"/>
        </w:rPr>
        <w:t xml:space="preserve">a </w:t>
      </w:r>
      <w:r w:rsidR="00320D6F">
        <w:rPr>
          <w:rFonts w:ascii="Times New Roman" w:hAnsi="Times New Roman" w:cs="Times New Roman"/>
          <w:sz w:val="24"/>
          <w:szCs w:val="24"/>
        </w:rPr>
        <w:t>Zoroaster</w:t>
      </w:r>
      <w:r w:rsidR="0080769F">
        <w:rPr>
          <w:rFonts w:ascii="Times New Roman" w:hAnsi="Times New Roman" w:cs="Times New Roman"/>
          <w:sz w:val="24"/>
          <w:szCs w:val="24"/>
        </w:rPr>
        <w:t xml:space="preserve"> (Boyce, </w:t>
      </w:r>
      <w:r w:rsidR="0080769F" w:rsidRPr="005B3F59">
        <w:rPr>
          <w:rFonts w:ascii="Times New Roman" w:hAnsi="Times New Roman" w:cs="Times New Roman"/>
          <w:sz w:val="24"/>
          <w:szCs w:val="24"/>
        </w:rPr>
        <w:t>1970)</w:t>
      </w:r>
      <w:r w:rsidR="00600DE0">
        <w:rPr>
          <w:rFonts w:ascii="Times New Roman" w:hAnsi="Times New Roman" w:cs="Times New Roman"/>
          <w:sz w:val="24"/>
          <w:szCs w:val="24"/>
        </w:rPr>
        <w:t>. Every day for many hours, the boys</w:t>
      </w:r>
      <w:r w:rsidR="00A2584F">
        <w:rPr>
          <w:rFonts w:ascii="Times New Roman" w:hAnsi="Times New Roman" w:cs="Times New Roman"/>
          <w:sz w:val="24"/>
          <w:szCs w:val="24"/>
        </w:rPr>
        <w:t xml:space="preserve"> would attend schools that </w:t>
      </w:r>
      <w:r w:rsidR="00600DE0">
        <w:rPr>
          <w:rFonts w:ascii="Times New Roman" w:hAnsi="Times New Roman" w:cs="Times New Roman"/>
          <w:sz w:val="24"/>
          <w:szCs w:val="24"/>
        </w:rPr>
        <w:t>teach about the priesthood</w:t>
      </w:r>
      <w:r w:rsidR="0089269B">
        <w:rPr>
          <w:rFonts w:ascii="Times New Roman" w:hAnsi="Times New Roman" w:cs="Times New Roman"/>
          <w:sz w:val="24"/>
          <w:szCs w:val="24"/>
        </w:rPr>
        <w:t>, and for them to become word perfect</w:t>
      </w:r>
      <w:r w:rsidR="004870DD">
        <w:rPr>
          <w:rFonts w:ascii="Times New Roman" w:hAnsi="Times New Roman" w:cs="Times New Roman"/>
          <w:sz w:val="24"/>
          <w:szCs w:val="24"/>
        </w:rPr>
        <w:t>, they had t</w:t>
      </w:r>
      <w:r w:rsidR="0089269B">
        <w:rPr>
          <w:rFonts w:ascii="Times New Roman" w:hAnsi="Times New Roman" w:cs="Times New Roman"/>
          <w:sz w:val="24"/>
          <w:szCs w:val="24"/>
        </w:rPr>
        <w:t>o repeat the scriptures</w:t>
      </w:r>
      <w:r w:rsidR="004870DD">
        <w:rPr>
          <w:rFonts w:ascii="Times New Roman" w:hAnsi="Times New Roman" w:cs="Times New Roman"/>
          <w:sz w:val="24"/>
          <w:szCs w:val="24"/>
        </w:rPr>
        <w:t xml:space="preserve"> always. </w:t>
      </w:r>
      <w:r w:rsidR="008702D4">
        <w:rPr>
          <w:rFonts w:ascii="Times New Roman" w:hAnsi="Times New Roman" w:cs="Times New Roman"/>
          <w:sz w:val="24"/>
          <w:szCs w:val="24"/>
        </w:rPr>
        <w:t>The teaching</w:t>
      </w:r>
      <w:r w:rsidR="00034DE8">
        <w:rPr>
          <w:rFonts w:ascii="Times New Roman" w:hAnsi="Times New Roman" w:cs="Times New Roman"/>
          <w:sz w:val="24"/>
          <w:szCs w:val="24"/>
        </w:rPr>
        <w:t xml:space="preserve"> and mastery</w:t>
      </w:r>
      <w:r w:rsidR="008702D4">
        <w:rPr>
          <w:rFonts w:ascii="Times New Roman" w:hAnsi="Times New Roman" w:cs="Times New Roman"/>
          <w:sz w:val="24"/>
          <w:szCs w:val="24"/>
        </w:rPr>
        <w:t xml:space="preserve"> of rituals were conducted separately</w:t>
      </w:r>
      <w:r w:rsidR="00034DE8">
        <w:rPr>
          <w:rFonts w:ascii="Times New Roman" w:hAnsi="Times New Roman" w:cs="Times New Roman"/>
          <w:sz w:val="24"/>
          <w:szCs w:val="24"/>
        </w:rPr>
        <w:t xml:space="preserve"> with great care</w:t>
      </w:r>
      <w:r w:rsidR="008702D4">
        <w:rPr>
          <w:rFonts w:ascii="Times New Roman" w:hAnsi="Times New Roman" w:cs="Times New Roman"/>
          <w:sz w:val="24"/>
          <w:szCs w:val="24"/>
        </w:rPr>
        <w:t xml:space="preserve"> by the boy’s kinsman or </w:t>
      </w:r>
      <w:r w:rsidR="00034DE8">
        <w:rPr>
          <w:rFonts w:ascii="Times New Roman" w:hAnsi="Times New Roman" w:cs="Times New Roman"/>
          <w:sz w:val="24"/>
          <w:szCs w:val="24"/>
        </w:rPr>
        <w:t xml:space="preserve">father so that by the age of 15, they have learned the whole </w:t>
      </w:r>
      <w:r w:rsidR="00034DE8" w:rsidRPr="00F67B3D">
        <w:rPr>
          <w:rFonts w:ascii="Times New Roman" w:hAnsi="Times New Roman" w:cs="Times New Roman"/>
          <w:i/>
          <w:sz w:val="24"/>
          <w:szCs w:val="24"/>
        </w:rPr>
        <w:t>Yasna</w:t>
      </w:r>
      <w:r w:rsidR="00034DE8">
        <w:rPr>
          <w:rFonts w:ascii="Times New Roman" w:hAnsi="Times New Roman" w:cs="Times New Roman"/>
          <w:sz w:val="24"/>
          <w:szCs w:val="24"/>
        </w:rPr>
        <w:t xml:space="preserve"> liturgy. As soon as they have </w:t>
      </w:r>
      <w:r w:rsidR="00A10299">
        <w:rPr>
          <w:rFonts w:ascii="Times New Roman" w:hAnsi="Times New Roman" w:cs="Times New Roman"/>
          <w:sz w:val="24"/>
          <w:szCs w:val="24"/>
        </w:rPr>
        <w:t xml:space="preserve">accomplished their training and mastered the rituals, the boys are ready to conduct ceremonies related to Zoroastrian. </w:t>
      </w:r>
      <w:r w:rsidR="00E76D8E">
        <w:rPr>
          <w:rFonts w:ascii="Times New Roman" w:hAnsi="Times New Roman" w:cs="Times New Roman"/>
          <w:sz w:val="24"/>
          <w:szCs w:val="24"/>
        </w:rPr>
        <w:t xml:space="preserve">Yasna's purpose is to bond </w:t>
      </w:r>
      <w:r w:rsidR="00A02FA0">
        <w:rPr>
          <w:rFonts w:ascii="Times New Roman" w:hAnsi="Times New Roman" w:cs="Times New Roman"/>
          <w:sz w:val="24"/>
          <w:szCs w:val="24"/>
        </w:rPr>
        <w:t>through the consecration of the material world since it i</w:t>
      </w:r>
      <w:r w:rsidR="00706EE3">
        <w:rPr>
          <w:rFonts w:ascii="Times New Roman" w:hAnsi="Times New Roman" w:cs="Times New Roman"/>
          <w:sz w:val="24"/>
          <w:szCs w:val="24"/>
        </w:rPr>
        <w:t xml:space="preserve">s expected to represent different creations in the service. </w:t>
      </w:r>
      <w:r w:rsidR="003A1916">
        <w:rPr>
          <w:rFonts w:ascii="Times New Roman" w:hAnsi="Times New Roman" w:cs="Times New Roman"/>
          <w:sz w:val="24"/>
          <w:szCs w:val="24"/>
        </w:rPr>
        <w:t xml:space="preserve">The Zoroaster’s system includes cattle </w:t>
      </w:r>
      <w:r w:rsidR="0046056D">
        <w:rPr>
          <w:rFonts w:ascii="Times New Roman" w:hAnsi="Times New Roman" w:cs="Times New Roman"/>
          <w:sz w:val="24"/>
          <w:szCs w:val="24"/>
        </w:rPr>
        <w:t xml:space="preserve">since they are presented at the </w:t>
      </w:r>
      <w:r w:rsidR="0046056D" w:rsidRPr="0046056D">
        <w:rPr>
          <w:rFonts w:ascii="Times New Roman" w:hAnsi="Times New Roman" w:cs="Times New Roman"/>
          <w:i/>
          <w:sz w:val="24"/>
          <w:szCs w:val="24"/>
        </w:rPr>
        <w:t>Yasna</w:t>
      </w:r>
      <w:r w:rsidR="0046056D">
        <w:rPr>
          <w:rFonts w:ascii="Times New Roman" w:hAnsi="Times New Roman" w:cs="Times New Roman"/>
          <w:sz w:val="24"/>
          <w:szCs w:val="24"/>
        </w:rPr>
        <w:t xml:space="preserve"> and are considered to be the link of a good mind. </w:t>
      </w:r>
      <w:r w:rsidR="00686063">
        <w:rPr>
          <w:rFonts w:ascii="Times New Roman" w:hAnsi="Times New Roman" w:cs="Times New Roman"/>
          <w:sz w:val="24"/>
          <w:szCs w:val="24"/>
        </w:rPr>
        <w:t>The cattle are also present</w:t>
      </w:r>
      <w:r w:rsidR="00537927">
        <w:rPr>
          <w:rFonts w:ascii="Times New Roman" w:hAnsi="Times New Roman" w:cs="Times New Roman"/>
          <w:sz w:val="24"/>
          <w:szCs w:val="24"/>
        </w:rPr>
        <w:t>ed</w:t>
      </w:r>
      <w:r w:rsidR="00686063">
        <w:rPr>
          <w:rFonts w:ascii="Times New Roman" w:hAnsi="Times New Roman" w:cs="Times New Roman"/>
          <w:sz w:val="24"/>
          <w:szCs w:val="24"/>
        </w:rPr>
        <w:t xml:space="preserve"> at the </w:t>
      </w:r>
      <w:r w:rsidR="00686063" w:rsidRPr="00686063">
        <w:rPr>
          <w:rFonts w:ascii="Times New Roman" w:hAnsi="Times New Roman" w:cs="Times New Roman"/>
          <w:i/>
          <w:sz w:val="24"/>
          <w:szCs w:val="24"/>
        </w:rPr>
        <w:t>Yasna</w:t>
      </w:r>
      <w:r w:rsidR="005379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7927">
        <w:rPr>
          <w:rFonts w:ascii="Times New Roman" w:hAnsi="Times New Roman" w:cs="Times New Roman"/>
          <w:sz w:val="24"/>
          <w:szCs w:val="24"/>
        </w:rPr>
        <w:t>as</w:t>
      </w:r>
      <w:r w:rsidR="00686063">
        <w:rPr>
          <w:rFonts w:ascii="Times New Roman" w:hAnsi="Times New Roman" w:cs="Times New Roman"/>
          <w:sz w:val="24"/>
          <w:szCs w:val="24"/>
        </w:rPr>
        <w:t xml:space="preserve"> animal offerings</w:t>
      </w:r>
      <w:r w:rsidR="00537927">
        <w:rPr>
          <w:rFonts w:ascii="Times New Roman" w:hAnsi="Times New Roman" w:cs="Times New Roman"/>
          <w:sz w:val="24"/>
          <w:szCs w:val="24"/>
        </w:rPr>
        <w:t xml:space="preserve">. They are considered to be </w:t>
      </w:r>
      <w:r w:rsidR="00AA6142">
        <w:rPr>
          <w:rFonts w:ascii="Times New Roman" w:hAnsi="Times New Roman" w:cs="Times New Roman"/>
          <w:sz w:val="24"/>
          <w:szCs w:val="24"/>
        </w:rPr>
        <w:t>a part of the life of</w:t>
      </w:r>
      <w:r w:rsidR="0080769F">
        <w:rPr>
          <w:rFonts w:ascii="Times New Roman" w:hAnsi="Times New Roman" w:cs="Times New Roman"/>
          <w:sz w:val="24"/>
          <w:szCs w:val="24"/>
        </w:rPr>
        <w:t xml:space="preserve"> a Zoroastrian and the priests (Boyce, </w:t>
      </w:r>
      <w:r w:rsidR="0080769F" w:rsidRPr="005B3F59">
        <w:rPr>
          <w:rFonts w:ascii="Times New Roman" w:hAnsi="Times New Roman" w:cs="Times New Roman"/>
          <w:sz w:val="24"/>
          <w:szCs w:val="24"/>
        </w:rPr>
        <w:t>1970)</w:t>
      </w:r>
    </w:p>
    <w:p w:rsidR="00B22184" w:rsidRDefault="000032EA" w:rsidP="00F175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2C04F1">
        <w:rPr>
          <w:rFonts w:ascii="Times New Roman" w:hAnsi="Times New Roman" w:cs="Times New Roman"/>
          <w:sz w:val="24"/>
          <w:szCs w:val="24"/>
        </w:rPr>
        <w:t>Boyce</w:t>
      </w:r>
      <w:r w:rsidR="00A947C8">
        <w:rPr>
          <w:rFonts w:ascii="Times New Roman" w:hAnsi="Times New Roman" w:cs="Times New Roman"/>
          <w:sz w:val="24"/>
          <w:szCs w:val="24"/>
        </w:rPr>
        <w:t xml:space="preserve"> also talks about Brah</w:t>
      </w:r>
      <w:r>
        <w:rPr>
          <w:rFonts w:ascii="Times New Roman" w:hAnsi="Times New Roman" w:cs="Times New Roman"/>
          <w:sz w:val="24"/>
          <w:szCs w:val="24"/>
        </w:rPr>
        <w:t>mans</w:t>
      </w:r>
      <w:r w:rsidR="00A947C8">
        <w:rPr>
          <w:rFonts w:ascii="Times New Roman" w:hAnsi="Times New Roman" w:cs="Times New Roman"/>
          <w:sz w:val="24"/>
          <w:szCs w:val="24"/>
        </w:rPr>
        <w:t xml:space="preserve">. To </w:t>
      </w:r>
      <w:r w:rsidR="00493C95">
        <w:rPr>
          <w:rFonts w:ascii="Times New Roman" w:hAnsi="Times New Roman" w:cs="Times New Roman"/>
          <w:sz w:val="24"/>
          <w:szCs w:val="24"/>
        </w:rPr>
        <w:t>become a Brahmanian</w:t>
      </w:r>
      <w:r w:rsidR="00A947C8">
        <w:rPr>
          <w:rFonts w:ascii="Times New Roman" w:hAnsi="Times New Roman" w:cs="Times New Roman"/>
          <w:sz w:val="24"/>
          <w:szCs w:val="24"/>
        </w:rPr>
        <w:t xml:space="preserve"> priest, they go through similar </w:t>
      </w:r>
      <w:r w:rsidR="00493C95">
        <w:rPr>
          <w:rFonts w:ascii="Times New Roman" w:hAnsi="Times New Roman" w:cs="Times New Roman"/>
          <w:sz w:val="24"/>
          <w:szCs w:val="24"/>
        </w:rPr>
        <w:t>pieces of training but beginning from eight years. The training is conducted either in s</w:t>
      </w:r>
      <w:r w:rsidR="00456D4B">
        <w:rPr>
          <w:rFonts w:ascii="Times New Roman" w:hAnsi="Times New Roman" w:cs="Times New Roman"/>
          <w:sz w:val="24"/>
          <w:szCs w:val="24"/>
        </w:rPr>
        <w:t xml:space="preserve">chool or at home by a priest for six years. </w:t>
      </w:r>
      <w:r w:rsidR="00F175E3">
        <w:rPr>
          <w:rFonts w:ascii="Times New Roman" w:hAnsi="Times New Roman" w:cs="Times New Roman"/>
          <w:sz w:val="24"/>
          <w:szCs w:val="24"/>
        </w:rPr>
        <w:t xml:space="preserve">Brahmanism </w:t>
      </w:r>
      <w:r w:rsidR="00F301D5">
        <w:rPr>
          <w:rFonts w:ascii="Times New Roman" w:hAnsi="Times New Roman" w:cs="Times New Roman"/>
          <w:sz w:val="24"/>
          <w:szCs w:val="24"/>
        </w:rPr>
        <w:t>is based on ritualistic faith</w:t>
      </w:r>
      <w:r w:rsidR="00B042E0">
        <w:rPr>
          <w:rFonts w:ascii="Times New Roman" w:hAnsi="Times New Roman" w:cs="Times New Roman"/>
          <w:sz w:val="24"/>
          <w:szCs w:val="24"/>
        </w:rPr>
        <w:t xml:space="preserve">, and they recite their </w:t>
      </w:r>
      <w:r w:rsidR="00B042E0" w:rsidRPr="00F67B3D">
        <w:rPr>
          <w:rFonts w:ascii="Times New Roman" w:hAnsi="Times New Roman" w:cs="Times New Roman"/>
          <w:i/>
          <w:sz w:val="24"/>
          <w:szCs w:val="24"/>
        </w:rPr>
        <w:t>ghosi</w:t>
      </w:r>
      <w:r w:rsidR="00B042E0">
        <w:rPr>
          <w:rFonts w:ascii="Times New Roman" w:hAnsi="Times New Roman" w:cs="Times New Roman"/>
          <w:sz w:val="24"/>
          <w:szCs w:val="24"/>
        </w:rPr>
        <w:t xml:space="preserve"> more than 100 times in a day</w:t>
      </w:r>
      <w:r w:rsidR="0080769F">
        <w:rPr>
          <w:rFonts w:ascii="Times New Roman" w:hAnsi="Times New Roman" w:cs="Times New Roman"/>
          <w:sz w:val="24"/>
          <w:szCs w:val="24"/>
        </w:rPr>
        <w:t xml:space="preserve"> (Boyce, </w:t>
      </w:r>
      <w:r w:rsidR="0080769F" w:rsidRPr="005B3F59">
        <w:rPr>
          <w:rFonts w:ascii="Times New Roman" w:hAnsi="Times New Roman" w:cs="Times New Roman"/>
          <w:sz w:val="24"/>
          <w:szCs w:val="24"/>
        </w:rPr>
        <w:t>1970)</w:t>
      </w:r>
      <w:r w:rsidR="00B042E0">
        <w:rPr>
          <w:rFonts w:ascii="Times New Roman" w:hAnsi="Times New Roman" w:cs="Times New Roman"/>
          <w:sz w:val="24"/>
          <w:szCs w:val="24"/>
        </w:rPr>
        <w:t xml:space="preserve">. </w:t>
      </w:r>
      <w:r w:rsidR="003B77DA">
        <w:rPr>
          <w:rFonts w:ascii="Times New Roman" w:hAnsi="Times New Roman" w:cs="Times New Roman"/>
          <w:sz w:val="24"/>
          <w:szCs w:val="24"/>
        </w:rPr>
        <w:t xml:space="preserve">The boys also begin conducting ceremonies after their training accompanied by their priests. </w:t>
      </w:r>
      <w:r w:rsidR="00810D5F">
        <w:rPr>
          <w:rFonts w:ascii="Times New Roman" w:hAnsi="Times New Roman" w:cs="Times New Roman"/>
          <w:sz w:val="24"/>
          <w:szCs w:val="24"/>
        </w:rPr>
        <w:t>Zoroastrian uses ancient elements for sacrifi</w:t>
      </w:r>
      <w:r w:rsidR="00F90046">
        <w:rPr>
          <w:rFonts w:ascii="Times New Roman" w:hAnsi="Times New Roman" w:cs="Times New Roman"/>
          <w:sz w:val="24"/>
          <w:szCs w:val="24"/>
        </w:rPr>
        <w:t>ci</w:t>
      </w:r>
      <w:r w:rsidR="00810D5F">
        <w:rPr>
          <w:rFonts w:ascii="Times New Roman" w:hAnsi="Times New Roman" w:cs="Times New Roman"/>
          <w:sz w:val="24"/>
          <w:szCs w:val="24"/>
        </w:rPr>
        <w:t xml:space="preserve">al offerings such as the veneration of fire and </w:t>
      </w:r>
      <w:r w:rsidR="00F90046">
        <w:rPr>
          <w:rFonts w:ascii="Times New Roman" w:hAnsi="Times New Roman" w:cs="Times New Roman"/>
          <w:sz w:val="24"/>
          <w:szCs w:val="24"/>
        </w:rPr>
        <w:t xml:space="preserve">drinking of </w:t>
      </w:r>
      <w:r w:rsidR="006E1EE0">
        <w:rPr>
          <w:rFonts w:ascii="Times New Roman" w:hAnsi="Times New Roman" w:cs="Times New Roman"/>
          <w:sz w:val="24"/>
          <w:szCs w:val="24"/>
        </w:rPr>
        <w:t xml:space="preserve">pure consecrated water mixed with crushed </w:t>
      </w:r>
      <w:r w:rsidR="006E1EE0" w:rsidRPr="006E1EE0">
        <w:rPr>
          <w:rFonts w:ascii="Times New Roman" w:hAnsi="Times New Roman" w:cs="Times New Roman"/>
          <w:i/>
          <w:sz w:val="24"/>
          <w:szCs w:val="24"/>
        </w:rPr>
        <w:t xml:space="preserve">soma </w:t>
      </w:r>
      <w:r w:rsidR="006E1EE0">
        <w:rPr>
          <w:rFonts w:ascii="Times New Roman" w:hAnsi="Times New Roman" w:cs="Times New Roman"/>
          <w:sz w:val="24"/>
          <w:szCs w:val="24"/>
        </w:rPr>
        <w:t xml:space="preserve">plant. However, </w:t>
      </w:r>
      <w:r w:rsidR="00D46C14">
        <w:rPr>
          <w:rFonts w:ascii="Times New Roman" w:hAnsi="Times New Roman" w:cs="Times New Roman"/>
          <w:sz w:val="24"/>
          <w:szCs w:val="24"/>
        </w:rPr>
        <w:t xml:space="preserve">sacrificial </w:t>
      </w:r>
      <w:r w:rsidR="006E1EE0">
        <w:rPr>
          <w:rFonts w:ascii="Times New Roman" w:hAnsi="Times New Roman" w:cs="Times New Roman"/>
          <w:sz w:val="24"/>
          <w:szCs w:val="24"/>
        </w:rPr>
        <w:t>objects</w:t>
      </w:r>
      <w:r w:rsidR="00D46C14">
        <w:rPr>
          <w:rFonts w:ascii="Times New Roman" w:hAnsi="Times New Roman" w:cs="Times New Roman"/>
          <w:sz w:val="24"/>
          <w:szCs w:val="24"/>
        </w:rPr>
        <w:t xml:space="preserve"> like herbs or grass</w:t>
      </w:r>
      <w:r w:rsidR="006E1EE0">
        <w:rPr>
          <w:rFonts w:ascii="Times New Roman" w:hAnsi="Times New Roman" w:cs="Times New Roman"/>
          <w:sz w:val="24"/>
          <w:szCs w:val="24"/>
        </w:rPr>
        <w:t xml:space="preserve"> used in sacrificial offerings depend on the type of ceremony</w:t>
      </w:r>
      <w:r w:rsidR="00D46C14">
        <w:rPr>
          <w:rFonts w:ascii="Times New Roman" w:hAnsi="Times New Roman" w:cs="Times New Roman"/>
          <w:sz w:val="24"/>
          <w:szCs w:val="24"/>
        </w:rPr>
        <w:t xml:space="preserve">. </w:t>
      </w:r>
      <w:r w:rsidR="00B90C65">
        <w:rPr>
          <w:rFonts w:ascii="Times New Roman" w:hAnsi="Times New Roman" w:cs="Times New Roman"/>
          <w:sz w:val="24"/>
          <w:szCs w:val="24"/>
        </w:rPr>
        <w:t xml:space="preserve">Zoroaster’s teachings </w:t>
      </w:r>
      <w:r w:rsidR="008D19CC">
        <w:rPr>
          <w:rFonts w:ascii="Times New Roman" w:hAnsi="Times New Roman" w:cs="Times New Roman"/>
          <w:sz w:val="24"/>
          <w:szCs w:val="24"/>
        </w:rPr>
        <w:t xml:space="preserve">are the </w:t>
      </w:r>
      <w:r w:rsidR="008D19CC">
        <w:rPr>
          <w:rFonts w:ascii="Times New Roman" w:hAnsi="Times New Roman" w:cs="Times New Roman"/>
          <w:sz w:val="24"/>
          <w:szCs w:val="24"/>
        </w:rPr>
        <w:lastRenderedPageBreak/>
        <w:t>principle of being</w:t>
      </w:r>
      <w:r w:rsidR="0080082B">
        <w:rPr>
          <w:rFonts w:ascii="Times New Roman" w:hAnsi="Times New Roman" w:cs="Times New Roman"/>
          <w:sz w:val="24"/>
          <w:szCs w:val="24"/>
        </w:rPr>
        <w:t>s</w:t>
      </w:r>
      <w:r w:rsidR="008D19CC">
        <w:rPr>
          <w:rFonts w:ascii="Times New Roman" w:hAnsi="Times New Roman" w:cs="Times New Roman"/>
          <w:sz w:val="24"/>
          <w:szCs w:val="24"/>
        </w:rPr>
        <w:t xml:space="preserve"> known as Amesa </w:t>
      </w:r>
      <w:r w:rsidR="00B90310">
        <w:rPr>
          <w:rFonts w:ascii="Times New Roman" w:hAnsi="Times New Roman" w:cs="Times New Roman"/>
          <w:sz w:val="24"/>
          <w:szCs w:val="24"/>
        </w:rPr>
        <w:t>Spentas, whose roles are</w:t>
      </w:r>
      <w:r w:rsidR="008D19CC">
        <w:rPr>
          <w:rFonts w:ascii="Times New Roman" w:hAnsi="Times New Roman" w:cs="Times New Roman"/>
          <w:sz w:val="24"/>
          <w:szCs w:val="24"/>
        </w:rPr>
        <w:t xml:space="preserve"> </w:t>
      </w:r>
      <w:r w:rsidR="0080082B">
        <w:rPr>
          <w:rFonts w:ascii="Times New Roman" w:hAnsi="Times New Roman" w:cs="Times New Roman"/>
          <w:sz w:val="24"/>
          <w:szCs w:val="24"/>
        </w:rPr>
        <w:t xml:space="preserve">being </w:t>
      </w:r>
      <w:r w:rsidR="00B90310">
        <w:rPr>
          <w:rFonts w:ascii="Times New Roman" w:hAnsi="Times New Roman" w:cs="Times New Roman"/>
          <w:sz w:val="24"/>
          <w:szCs w:val="24"/>
        </w:rPr>
        <w:t xml:space="preserve">guardians of specific physical things and personification of abstractions </w:t>
      </w:r>
      <w:r w:rsidR="008D19CC">
        <w:rPr>
          <w:rFonts w:ascii="Times New Roman" w:hAnsi="Times New Roman" w:cs="Times New Roman"/>
          <w:sz w:val="24"/>
          <w:szCs w:val="24"/>
        </w:rPr>
        <w:t>under Ahura Mazda</w:t>
      </w:r>
      <w:r w:rsidR="00B90310">
        <w:rPr>
          <w:rFonts w:ascii="Times New Roman" w:hAnsi="Times New Roman" w:cs="Times New Roman"/>
          <w:sz w:val="24"/>
          <w:szCs w:val="24"/>
        </w:rPr>
        <w:t xml:space="preserve">. </w:t>
      </w:r>
      <w:r w:rsidR="00520B88">
        <w:rPr>
          <w:rFonts w:ascii="Times New Roman" w:hAnsi="Times New Roman" w:cs="Times New Roman"/>
          <w:sz w:val="24"/>
          <w:szCs w:val="24"/>
        </w:rPr>
        <w:t>Howe</w:t>
      </w:r>
      <w:r w:rsidR="001A1BBA">
        <w:rPr>
          <w:rFonts w:ascii="Times New Roman" w:hAnsi="Times New Roman" w:cs="Times New Roman"/>
          <w:sz w:val="24"/>
          <w:szCs w:val="24"/>
        </w:rPr>
        <w:t>ver, s</w:t>
      </w:r>
      <w:r w:rsidR="00B81B3A">
        <w:rPr>
          <w:rFonts w:ascii="Times New Roman" w:hAnsi="Times New Roman" w:cs="Times New Roman"/>
          <w:sz w:val="24"/>
          <w:szCs w:val="24"/>
        </w:rPr>
        <w:t xml:space="preserve">ome </w:t>
      </w:r>
      <w:r w:rsidR="001A1BBA">
        <w:rPr>
          <w:rFonts w:ascii="Times New Roman" w:hAnsi="Times New Roman" w:cs="Times New Roman"/>
          <w:sz w:val="24"/>
          <w:szCs w:val="24"/>
        </w:rPr>
        <w:t>believed</w:t>
      </w:r>
      <w:r w:rsidR="00B81B3A">
        <w:rPr>
          <w:rFonts w:ascii="Times New Roman" w:hAnsi="Times New Roman" w:cs="Times New Roman"/>
          <w:sz w:val="24"/>
          <w:szCs w:val="24"/>
        </w:rPr>
        <w:t xml:space="preserve"> that Amesa </w:t>
      </w:r>
      <w:r w:rsidR="00520B88">
        <w:rPr>
          <w:rFonts w:ascii="Times New Roman" w:hAnsi="Times New Roman" w:cs="Times New Roman"/>
          <w:sz w:val="24"/>
          <w:szCs w:val="24"/>
        </w:rPr>
        <w:t>Spentas</w:t>
      </w:r>
      <w:r w:rsidR="001A1BBA">
        <w:rPr>
          <w:rFonts w:ascii="Times New Roman" w:hAnsi="Times New Roman" w:cs="Times New Roman"/>
          <w:sz w:val="24"/>
          <w:szCs w:val="24"/>
        </w:rPr>
        <w:t>’</w:t>
      </w:r>
      <w:r w:rsidR="009F1D15">
        <w:rPr>
          <w:rFonts w:ascii="Times New Roman" w:hAnsi="Times New Roman" w:cs="Times New Roman"/>
          <w:sz w:val="24"/>
          <w:szCs w:val="24"/>
        </w:rPr>
        <w:t xml:space="preserve"> problem is their abstract priority.</w:t>
      </w:r>
    </w:p>
    <w:p w:rsidR="00B90C65" w:rsidRDefault="000032EA" w:rsidP="00F175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C04F1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1D15">
        <w:rPr>
          <w:rFonts w:ascii="Times New Roman" w:hAnsi="Times New Roman" w:cs="Times New Roman"/>
          <w:sz w:val="24"/>
          <w:szCs w:val="24"/>
        </w:rPr>
        <w:t>goes on ahead to argue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C2E">
        <w:rPr>
          <w:rFonts w:ascii="Times New Roman" w:hAnsi="Times New Roman" w:cs="Times New Roman"/>
          <w:sz w:val="24"/>
          <w:szCs w:val="24"/>
        </w:rPr>
        <w:t xml:space="preserve">that the </w:t>
      </w:r>
      <w:r w:rsidR="00E42C8D">
        <w:rPr>
          <w:rFonts w:ascii="Times New Roman" w:hAnsi="Times New Roman" w:cs="Times New Roman"/>
          <w:sz w:val="24"/>
          <w:szCs w:val="24"/>
        </w:rPr>
        <w:t xml:space="preserve">above issue </w:t>
      </w:r>
      <w:r w:rsidR="00864F7E">
        <w:rPr>
          <w:rFonts w:ascii="Times New Roman" w:hAnsi="Times New Roman" w:cs="Times New Roman"/>
          <w:sz w:val="24"/>
          <w:szCs w:val="24"/>
        </w:rPr>
        <w:t xml:space="preserve">is the proof </w:t>
      </w:r>
      <w:r w:rsidR="00F628B1">
        <w:rPr>
          <w:rFonts w:ascii="Times New Roman" w:hAnsi="Times New Roman" w:cs="Times New Roman"/>
          <w:sz w:val="24"/>
          <w:szCs w:val="24"/>
        </w:rPr>
        <w:t xml:space="preserve">from several studies </w:t>
      </w:r>
      <w:r w:rsidR="00864F7E">
        <w:rPr>
          <w:rFonts w:ascii="Times New Roman" w:hAnsi="Times New Roman" w:cs="Times New Roman"/>
          <w:sz w:val="24"/>
          <w:szCs w:val="24"/>
        </w:rPr>
        <w:t xml:space="preserve">that </w:t>
      </w:r>
      <w:r w:rsidR="00F628B1">
        <w:rPr>
          <w:rFonts w:ascii="Times New Roman" w:hAnsi="Times New Roman" w:cs="Times New Roman"/>
          <w:sz w:val="24"/>
          <w:szCs w:val="24"/>
        </w:rPr>
        <w:t>they developed</w:t>
      </w:r>
      <w:r w:rsidR="00E40E41">
        <w:rPr>
          <w:rFonts w:ascii="Times New Roman" w:hAnsi="Times New Roman" w:cs="Times New Roman"/>
          <w:sz w:val="24"/>
          <w:szCs w:val="24"/>
        </w:rPr>
        <w:t xml:space="preserve"> from </w:t>
      </w:r>
      <w:r w:rsidR="00F628B1">
        <w:rPr>
          <w:rFonts w:ascii="Times New Roman" w:hAnsi="Times New Roman" w:cs="Times New Roman"/>
          <w:sz w:val="24"/>
          <w:szCs w:val="24"/>
        </w:rPr>
        <w:t>the original</w:t>
      </w:r>
      <w:r w:rsidR="0098529B">
        <w:rPr>
          <w:rFonts w:ascii="Times New Roman" w:hAnsi="Times New Roman" w:cs="Times New Roman"/>
          <w:sz w:val="24"/>
          <w:szCs w:val="24"/>
        </w:rPr>
        <w:t xml:space="preserve"> </w:t>
      </w:r>
      <w:r w:rsidR="00E40E41">
        <w:rPr>
          <w:rFonts w:ascii="Times New Roman" w:hAnsi="Times New Roman" w:cs="Times New Roman"/>
          <w:sz w:val="24"/>
          <w:szCs w:val="24"/>
        </w:rPr>
        <w:t xml:space="preserve">nature gods to </w:t>
      </w:r>
      <w:r w:rsidR="0088312D">
        <w:rPr>
          <w:rFonts w:ascii="Times New Roman" w:hAnsi="Times New Roman" w:cs="Times New Roman"/>
          <w:sz w:val="24"/>
          <w:szCs w:val="24"/>
        </w:rPr>
        <w:t xml:space="preserve">spiritual </w:t>
      </w:r>
      <w:r w:rsidR="00E40E41">
        <w:rPr>
          <w:rFonts w:ascii="Times New Roman" w:hAnsi="Times New Roman" w:cs="Times New Roman"/>
          <w:sz w:val="24"/>
          <w:szCs w:val="24"/>
        </w:rPr>
        <w:t>abstraction</w:t>
      </w:r>
      <w:r w:rsidR="0088312D">
        <w:rPr>
          <w:rFonts w:ascii="Times New Roman" w:hAnsi="Times New Roman" w:cs="Times New Roman"/>
          <w:sz w:val="24"/>
          <w:szCs w:val="24"/>
        </w:rPr>
        <w:t>s</w:t>
      </w:r>
      <w:r w:rsidR="00E40E41">
        <w:rPr>
          <w:rFonts w:ascii="Times New Roman" w:hAnsi="Times New Roman" w:cs="Times New Roman"/>
          <w:sz w:val="24"/>
          <w:szCs w:val="24"/>
        </w:rPr>
        <w:t xml:space="preserve"> and</w:t>
      </w:r>
      <w:r w:rsidR="0098529B">
        <w:rPr>
          <w:rFonts w:ascii="Times New Roman" w:hAnsi="Times New Roman" w:cs="Times New Roman"/>
          <w:sz w:val="24"/>
          <w:szCs w:val="24"/>
        </w:rPr>
        <w:t xml:space="preserve"> not vic</w:t>
      </w:r>
      <w:r w:rsidR="00E40E41">
        <w:rPr>
          <w:rFonts w:ascii="Times New Roman" w:hAnsi="Times New Roman" w:cs="Times New Roman"/>
          <w:sz w:val="24"/>
          <w:szCs w:val="24"/>
        </w:rPr>
        <w:t xml:space="preserve">e versa. </w:t>
      </w:r>
      <w:r w:rsidR="00C21DCD">
        <w:rPr>
          <w:rFonts w:ascii="Times New Roman" w:hAnsi="Times New Roman" w:cs="Times New Roman"/>
          <w:sz w:val="24"/>
          <w:szCs w:val="24"/>
        </w:rPr>
        <w:t xml:space="preserve">Others still say that Amesa Spentas’ abstract nature </w:t>
      </w:r>
      <w:r w:rsidR="00C25D4C">
        <w:rPr>
          <w:rFonts w:ascii="Times New Roman" w:hAnsi="Times New Roman" w:cs="Times New Roman"/>
          <w:sz w:val="24"/>
          <w:szCs w:val="24"/>
        </w:rPr>
        <w:t xml:space="preserve">can be dated back to the Indo-Iranian times. </w:t>
      </w:r>
      <w:r w:rsidR="0088312D">
        <w:rPr>
          <w:rFonts w:ascii="Times New Roman" w:hAnsi="Times New Roman" w:cs="Times New Roman"/>
          <w:sz w:val="24"/>
          <w:szCs w:val="24"/>
        </w:rPr>
        <w:t xml:space="preserve">The link between a physical and </w:t>
      </w:r>
      <w:r w:rsidR="004C0538">
        <w:rPr>
          <w:rFonts w:ascii="Times New Roman" w:hAnsi="Times New Roman" w:cs="Times New Roman"/>
          <w:sz w:val="24"/>
          <w:szCs w:val="24"/>
        </w:rPr>
        <w:t>abstraction is difficult to understan</w:t>
      </w:r>
      <w:r w:rsidR="00C25D4C">
        <w:rPr>
          <w:rFonts w:ascii="Times New Roman" w:hAnsi="Times New Roman" w:cs="Times New Roman"/>
          <w:sz w:val="24"/>
          <w:szCs w:val="24"/>
        </w:rPr>
        <w:t>d; the physical aspect should be considered analogical or secondary</w:t>
      </w:r>
      <w:r w:rsidR="0080769F">
        <w:rPr>
          <w:rFonts w:ascii="Times New Roman" w:hAnsi="Times New Roman" w:cs="Times New Roman"/>
          <w:sz w:val="24"/>
          <w:szCs w:val="24"/>
        </w:rPr>
        <w:t xml:space="preserve"> (Boyce, </w:t>
      </w:r>
      <w:r w:rsidR="0080769F" w:rsidRPr="005B3F59">
        <w:rPr>
          <w:rFonts w:ascii="Times New Roman" w:hAnsi="Times New Roman" w:cs="Times New Roman"/>
          <w:sz w:val="24"/>
          <w:szCs w:val="24"/>
        </w:rPr>
        <w:t>1970)</w:t>
      </w:r>
      <w:r w:rsidR="00C25D4C">
        <w:rPr>
          <w:rFonts w:ascii="Times New Roman" w:hAnsi="Times New Roman" w:cs="Times New Roman"/>
          <w:sz w:val="24"/>
          <w:szCs w:val="24"/>
        </w:rPr>
        <w:t xml:space="preserve">. </w:t>
      </w:r>
      <w:r w:rsidR="00625C93">
        <w:rPr>
          <w:rFonts w:ascii="Times New Roman" w:hAnsi="Times New Roman" w:cs="Times New Roman"/>
          <w:sz w:val="24"/>
          <w:szCs w:val="24"/>
        </w:rPr>
        <w:t xml:space="preserve">However, what is currently accepted is that both physical and abstract elements are </w:t>
      </w:r>
      <w:r w:rsidR="00173277">
        <w:rPr>
          <w:rFonts w:ascii="Times New Roman" w:hAnsi="Times New Roman" w:cs="Times New Roman"/>
          <w:sz w:val="24"/>
          <w:szCs w:val="24"/>
        </w:rPr>
        <w:t>present and considered a portion of Zoroaster'</w:t>
      </w:r>
      <w:r w:rsidR="002A7AA1">
        <w:rPr>
          <w:rFonts w:ascii="Times New Roman" w:hAnsi="Times New Roman" w:cs="Times New Roman"/>
          <w:sz w:val="24"/>
          <w:szCs w:val="24"/>
        </w:rPr>
        <w:t>s concept. When connecting with the Amesa Spentas, physical things like metal, cattle,</w:t>
      </w:r>
      <w:r w:rsidR="003940EE">
        <w:rPr>
          <w:rFonts w:ascii="Times New Roman" w:hAnsi="Times New Roman" w:cs="Times New Roman"/>
          <w:sz w:val="24"/>
          <w:szCs w:val="24"/>
        </w:rPr>
        <w:t xml:space="preserve"> earth,</w:t>
      </w:r>
      <w:r w:rsidR="002A7AA1">
        <w:rPr>
          <w:rFonts w:ascii="Times New Roman" w:hAnsi="Times New Roman" w:cs="Times New Roman"/>
          <w:sz w:val="24"/>
          <w:szCs w:val="24"/>
        </w:rPr>
        <w:t xml:space="preserve"> water, and fire </w:t>
      </w:r>
      <w:r w:rsidR="003940EE">
        <w:rPr>
          <w:rFonts w:ascii="Times New Roman" w:hAnsi="Times New Roman" w:cs="Times New Roman"/>
          <w:sz w:val="24"/>
          <w:szCs w:val="24"/>
        </w:rPr>
        <w:t xml:space="preserve">are used items. However, the </w:t>
      </w:r>
      <w:r w:rsidR="002C04F1">
        <w:rPr>
          <w:rFonts w:ascii="Times New Roman" w:hAnsi="Times New Roman" w:cs="Times New Roman"/>
          <w:sz w:val="24"/>
          <w:szCs w:val="24"/>
        </w:rPr>
        <w:t>author</w:t>
      </w:r>
      <w:r w:rsidR="003940EE">
        <w:rPr>
          <w:rFonts w:ascii="Times New Roman" w:hAnsi="Times New Roman" w:cs="Times New Roman"/>
          <w:sz w:val="24"/>
          <w:szCs w:val="24"/>
        </w:rPr>
        <w:t xml:space="preserve"> argues that the list is not complete because it lacks air as part of the things that can be used to connect </w:t>
      </w:r>
      <w:r w:rsidR="00212137">
        <w:rPr>
          <w:rFonts w:ascii="Times New Roman" w:hAnsi="Times New Roman" w:cs="Times New Roman"/>
          <w:sz w:val="24"/>
          <w:szCs w:val="24"/>
        </w:rPr>
        <w:t>with Amesa Spentas. The addition of cat</w:t>
      </w:r>
      <w:r w:rsidR="006771BD">
        <w:rPr>
          <w:rFonts w:ascii="Times New Roman" w:hAnsi="Times New Roman" w:cs="Times New Roman"/>
          <w:sz w:val="24"/>
          <w:szCs w:val="24"/>
        </w:rPr>
        <w:t>tle is considered wrong because the animals eat plants, and those are included as part of the physical items mentioned ab</w:t>
      </w:r>
      <w:r w:rsidR="008C538F">
        <w:rPr>
          <w:rFonts w:ascii="Times New Roman" w:hAnsi="Times New Roman" w:cs="Times New Roman"/>
          <w:sz w:val="24"/>
          <w:szCs w:val="24"/>
        </w:rPr>
        <w:t xml:space="preserve">ove. </w:t>
      </w:r>
      <w:r w:rsidR="002C04F1">
        <w:rPr>
          <w:rFonts w:ascii="Times New Roman" w:hAnsi="Times New Roman" w:cs="Times New Roman"/>
          <w:sz w:val="24"/>
          <w:szCs w:val="24"/>
        </w:rPr>
        <w:t>Boyce</w:t>
      </w:r>
      <w:r w:rsidR="00D27883">
        <w:rPr>
          <w:rFonts w:ascii="Times New Roman" w:hAnsi="Times New Roman" w:cs="Times New Roman"/>
          <w:sz w:val="24"/>
          <w:szCs w:val="24"/>
        </w:rPr>
        <w:t xml:space="preserve"> </w:t>
      </w:r>
      <w:r w:rsidR="002C04F1">
        <w:rPr>
          <w:rFonts w:ascii="Times New Roman" w:hAnsi="Times New Roman" w:cs="Times New Roman"/>
          <w:sz w:val="24"/>
          <w:szCs w:val="24"/>
        </w:rPr>
        <w:t>claims</w:t>
      </w:r>
      <w:r w:rsidR="00D27883">
        <w:rPr>
          <w:rFonts w:ascii="Times New Roman" w:hAnsi="Times New Roman" w:cs="Times New Roman"/>
          <w:sz w:val="24"/>
          <w:szCs w:val="24"/>
        </w:rPr>
        <w:t xml:space="preserve"> that</w:t>
      </w:r>
      <w:r w:rsidR="00B40E50">
        <w:rPr>
          <w:rFonts w:ascii="Times New Roman" w:hAnsi="Times New Roman" w:cs="Times New Roman"/>
          <w:sz w:val="24"/>
          <w:szCs w:val="24"/>
        </w:rPr>
        <w:t xml:space="preserve"> the Amesa Spentas can be found dwelling in a person, and its purpose is to help the individual worship and achieve a good life through salvation.  </w:t>
      </w:r>
    </w:p>
    <w:p w:rsidR="00BE1058" w:rsidRPr="002C04F1" w:rsidRDefault="000032EA" w:rsidP="002C04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C04F1">
        <w:rPr>
          <w:rFonts w:ascii="Times New Roman" w:hAnsi="Times New Roman" w:cs="Times New Roman"/>
          <w:sz w:val="24"/>
          <w:szCs w:val="24"/>
        </w:rPr>
        <w:t>author</w:t>
      </w:r>
      <w:r w:rsidR="00A130DD">
        <w:rPr>
          <w:rFonts w:ascii="Times New Roman" w:hAnsi="Times New Roman" w:cs="Times New Roman"/>
          <w:sz w:val="24"/>
          <w:szCs w:val="24"/>
        </w:rPr>
        <w:t xml:space="preserve"> acknowledges how important cattle are in the religion as it is used as a sacrificial offering in a Zoroaster life</w:t>
      </w:r>
      <w:r w:rsidR="00CD47E4">
        <w:rPr>
          <w:rFonts w:ascii="Times New Roman" w:hAnsi="Times New Roman" w:cs="Times New Roman"/>
          <w:sz w:val="24"/>
          <w:szCs w:val="24"/>
        </w:rPr>
        <w:t xml:space="preserve"> (Boyce, </w:t>
      </w:r>
      <w:r w:rsidR="00CD47E4" w:rsidRPr="005B3F59">
        <w:rPr>
          <w:rFonts w:ascii="Times New Roman" w:hAnsi="Times New Roman" w:cs="Times New Roman"/>
          <w:sz w:val="24"/>
          <w:szCs w:val="24"/>
        </w:rPr>
        <w:t>1970)</w:t>
      </w:r>
      <w:r w:rsidR="00A130DD">
        <w:rPr>
          <w:rFonts w:ascii="Times New Roman" w:hAnsi="Times New Roman" w:cs="Times New Roman"/>
          <w:sz w:val="24"/>
          <w:szCs w:val="24"/>
        </w:rPr>
        <w:t xml:space="preserve">. In that, if a chosen bull is selected for the offering and it dies before the ceremony date, then the event will not place, </w:t>
      </w:r>
      <w:r w:rsidR="00D80302">
        <w:rPr>
          <w:rFonts w:ascii="Times New Roman" w:hAnsi="Times New Roman" w:cs="Times New Roman"/>
          <w:sz w:val="24"/>
          <w:szCs w:val="24"/>
        </w:rPr>
        <w:t xml:space="preserve">especially if the bull was sacred until a new one has been consecrated. The cow is considered as a spirit of a good </w:t>
      </w:r>
      <w:r w:rsidR="00CB3146">
        <w:rPr>
          <w:rFonts w:ascii="Times New Roman" w:hAnsi="Times New Roman" w:cs="Times New Roman"/>
          <w:sz w:val="24"/>
          <w:szCs w:val="24"/>
        </w:rPr>
        <w:t xml:space="preserve">creation and good community spirit under the Ahura Mazda. </w:t>
      </w:r>
    </w:p>
    <w:p w:rsidR="006F4008" w:rsidRDefault="006F4008" w:rsidP="00433A5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C04F1" w:rsidRDefault="002C04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7DAD" w:rsidRDefault="002C04F1" w:rsidP="00837DA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5B3F59" w:rsidRPr="005B3F59" w:rsidRDefault="005B3F59" w:rsidP="005B3F5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B3F59">
        <w:rPr>
          <w:rFonts w:ascii="Times New Roman" w:hAnsi="Times New Roman" w:cs="Times New Roman"/>
          <w:sz w:val="24"/>
          <w:szCs w:val="24"/>
        </w:rPr>
        <w:t>Boyce, M. (1970). Zoroaster the priest. </w:t>
      </w:r>
      <w:r w:rsidRPr="005B3F59">
        <w:rPr>
          <w:rFonts w:ascii="Times New Roman" w:hAnsi="Times New Roman" w:cs="Times New Roman"/>
          <w:i/>
          <w:iCs/>
          <w:sz w:val="24"/>
          <w:szCs w:val="24"/>
        </w:rPr>
        <w:t>Bulletin of the School of Oriental and African Studies, University of London</w:t>
      </w:r>
      <w:r w:rsidRPr="005B3F59">
        <w:rPr>
          <w:rFonts w:ascii="Times New Roman" w:hAnsi="Times New Roman" w:cs="Times New Roman"/>
          <w:sz w:val="24"/>
          <w:szCs w:val="24"/>
        </w:rPr>
        <w:t>, </w:t>
      </w:r>
      <w:r w:rsidRPr="005B3F59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5B3F59">
        <w:rPr>
          <w:rFonts w:ascii="Times New Roman" w:hAnsi="Times New Roman" w:cs="Times New Roman"/>
          <w:sz w:val="24"/>
          <w:szCs w:val="24"/>
        </w:rPr>
        <w:t>(1), 22-38.</w:t>
      </w:r>
    </w:p>
    <w:sectPr w:rsidR="005B3F59" w:rsidRPr="005B3F59" w:rsidSect="00FF375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2F8" w:rsidRDefault="002972F8">
      <w:pPr>
        <w:spacing w:after="0" w:line="240" w:lineRule="auto"/>
      </w:pPr>
      <w:r>
        <w:separator/>
      </w:r>
    </w:p>
  </w:endnote>
  <w:endnote w:type="continuationSeparator" w:id="0">
    <w:p w:rsidR="002972F8" w:rsidRDefault="00297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2F8" w:rsidRDefault="002972F8">
      <w:pPr>
        <w:spacing w:after="0" w:line="240" w:lineRule="auto"/>
      </w:pPr>
      <w:r>
        <w:separator/>
      </w:r>
    </w:p>
  </w:footnote>
  <w:footnote w:type="continuationSeparator" w:id="0">
    <w:p w:rsidR="002972F8" w:rsidRDefault="00297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2972F8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6E7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0032EA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6E7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34DE8"/>
    <w:rsid w:val="00034F3C"/>
    <w:rsid w:val="0005350F"/>
    <w:rsid w:val="00073201"/>
    <w:rsid w:val="00080555"/>
    <w:rsid w:val="000E49D6"/>
    <w:rsid w:val="001034A4"/>
    <w:rsid w:val="0011687F"/>
    <w:rsid w:val="00173277"/>
    <w:rsid w:val="00190269"/>
    <w:rsid w:val="001937E4"/>
    <w:rsid w:val="001A1BBA"/>
    <w:rsid w:val="001B2B8B"/>
    <w:rsid w:val="00212137"/>
    <w:rsid w:val="00223F91"/>
    <w:rsid w:val="00227D3B"/>
    <w:rsid w:val="00236B3A"/>
    <w:rsid w:val="002972F8"/>
    <w:rsid w:val="002A7AA1"/>
    <w:rsid w:val="002C04F1"/>
    <w:rsid w:val="002D5AC6"/>
    <w:rsid w:val="002E24D8"/>
    <w:rsid w:val="002E4933"/>
    <w:rsid w:val="00310F0F"/>
    <w:rsid w:val="00320D6F"/>
    <w:rsid w:val="0034764C"/>
    <w:rsid w:val="003618A1"/>
    <w:rsid w:val="003634D1"/>
    <w:rsid w:val="00364DCD"/>
    <w:rsid w:val="003863B7"/>
    <w:rsid w:val="003940EE"/>
    <w:rsid w:val="00396BAD"/>
    <w:rsid w:val="003A1916"/>
    <w:rsid w:val="003A2BCB"/>
    <w:rsid w:val="003B77DA"/>
    <w:rsid w:val="003E57AF"/>
    <w:rsid w:val="00412C27"/>
    <w:rsid w:val="00413DA6"/>
    <w:rsid w:val="0041464B"/>
    <w:rsid w:val="00433A55"/>
    <w:rsid w:val="00456D4B"/>
    <w:rsid w:val="0046056D"/>
    <w:rsid w:val="004635F2"/>
    <w:rsid w:val="00466DC7"/>
    <w:rsid w:val="004870DD"/>
    <w:rsid w:val="00493C95"/>
    <w:rsid w:val="00496E74"/>
    <w:rsid w:val="004A0FEC"/>
    <w:rsid w:val="004C0538"/>
    <w:rsid w:val="004D4449"/>
    <w:rsid w:val="00520B88"/>
    <w:rsid w:val="005303ED"/>
    <w:rsid w:val="005304B4"/>
    <w:rsid w:val="00537927"/>
    <w:rsid w:val="00547AE7"/>
    <w:rsid w:val="0056311A"/>
    <w:rsid w:val="005B3F59"/>
    <w:rsid w:val="005B749F"/>
    <w:rsid w:val="005F498F"/>
    <w:rsid w:val="00600DE0"/>
    <w:rsid w:val="00614C62"/>
    <w:rsid w:val="00622252"/>
    <w:rsid w:val="00625C93"/>
    <w:rsid w:val="00670515"/>
    <w:rsid w:val="006754E7"/>
    <w:rsid w:val="006771BD"/>
    <w:rsid w:val="00686063"/>
    <w:rsid w:val="006943CC"/>
    <w:rsid w:val="006A4C7B"/>
    <w:rsid w:val="006C1DC2"/>
    <w:rsid w:val="006E1EE0"/>
    <w:rsid w:val="006F4008"/>
    <w:rsid w:val="006F56EC"/>
    <w:rsid w:val="00706EE3"/>
    <w:rsid w:val="00730F7A"/>
    <w:rsid w:val="00733403"/>
    <w:rsid w:val="007777B3"/>
    <w:rsid w:val="007F36DF"/>
    <w:rsid w:val="00800158"/>
    <w:rsid w:val="0080082B"/>
    <w:rsid w:val="0080769F"/>
    <w:rsid w:val="00810D5F"/>
    <w:rsid w:val="00811109"/>
    <w:rsid w:val="00837DAD"/>
    <w:rsid w:val="00837FBD"/>
    <w:rsid w:val="00852E94"/>
    <w:rsid w:val="008629CC"/>
    <w:rsid w:val="00864F7E"/>
    <w:rsid w:val="00865AD7"/>
    <w:rsid w:val="008702D4"/>
    <w:rsid w:val="00871551"/>
    <w:rsid w:val="0088312D"/>
    <w:rsid w:val="0089269B"/>
    <w:rsid w:val="00893E6E"/>
    <w:rsid w:val="008A05E6"/>
    <w:rsid w:val="008B0EE0"/>
    <w:rsid w:val="008C538F"/>
    <w:rsid w:val="008D19CC"/>
    <w:rsid w:val="009036A4"/>
    <w:rsid w:val="0090786F"/>
    <w:rsid w:val="0095048F"/>
    <w:rsid w:val="0095407E"/>
    <w:rsid w:val="00961DED"/>
    <w:rsid w:val="0097658F"/>
    <w:rsid w:val="0097688B"/>
    <w:rsid w:val="0098529B"/>
    <w:rsid w:val="009C1730"/>
    <w:rsid w:val="009C6983"/>
    <w:rsid w:val="009F1D15"/>
    <w:rsid w:val="00A02FA0"/>
    <w:rsid w:val="00A10299"/>
    <w:rsid w:val="00A130DD"/>
    <w:rsid w:val="00A2584F"/>
    <w:rsid w:val="00A32C2E"/>
    <w:rsid w:val="00A535FA"/>
    <w:rsid w:val="00A6171C"/>
    <w:rsid w:val="00A633B2"/>
    <w:rsid w:val="00A947C8"/>
    <w:rsid w:val="00AA6142"/>
    <w:rsid w:val="00AB1E7A"/>
    <w:rsid w:val="00B042E0"/>
    <w:rsid w:val="00B04BE7"/>
    <w:rsid w:val="00B22184"/>
    <w:rsid w:val="00B37257"/>
    <w:rsid w:val="00B405AF"/>
    <w:rsid w:val="00B40905"/>
    <w:rsid w:val="00B40E50"/>
    <w:rsid w:val="00B650D4"/>
    <w:rsid w:val="00B81B3A"/>
    <w:rsid w:val="00B90310"/>
    <w:rsid w:val="00B90C65"/>
    <w:rsid w:val="00BE1058"/>
    <w:rsid w:val="00BF0F8F"/>
    <w:rsid w:val="00C21D91"/>
    <w:rsid w:val="00C21DCD"/>
    <w:rsid w:val="00C25D4C"/>
    <w:rsid w:val="00C32D2D"/>
    <w:rsid w:val="00C46AE5"/>
    <w:rsid w:val="00C47AED"/>
    <w:rsid w:val="00C52676"/>
    <w:rsid w:val="00C5407A"/>
    <w:rsid w:val="00C56736"/>
    <w:rsid w:val="00C74F42"/>
    <w:rsid w:val="00C811BC"/>
    <w:rsid w:val="00C86E15"/>
    <w:rsid w:val="00C92279"/>
    <w:rsid w:val="00CA3DA3"/>
    <w:rsid w:val="00CB061E"/>
    <w:rsid w:val="00CB3146"/>
    <w:rsid w:val="00CC197D"/>
    <w:rsid w:val="00CD47E4"/>
    <w:rsid w:val="00CD5ECC"/>
    <w:rsid w:val="00CD77A3"/>
    <w:rsid w:val="00CF6E32"/>
    <w:rsid w:val="00D04B23"/>
    <w:rsid w:val="00D05EC8"/>
    <w:rsid w:val="00D27883"/>
    <w:rsid w:val="00D46C14"/>
    <w:rsid w:val="00D61BE7"/>
    <w:rsid w:val="00D63CCA"/>
    <w:rsid w:val="00D80302"/>
    <w:rsid w:val="00DA6DE7"/>
    <w:rsid w:val="00DB15C5"/>
    <w:rsid w:val="00DC1117"/>
    <w:rsid w:val="00DE0967"/>
    <w:rsid w:val="00E376CC"/>
    <w:rsid w:val="00E40E41"/>
    <w:rsid w:val="00E42C8D"/>
    <w:rsid w:val="00E71042"/>
    <w:rsid w:val="00E76D8E"/>
    <w:rsid w:val="00EB2492"/>
    <w:rsid w:val="00EB2E30"/>
    <w:rsid w:val="00EB702C"/>
    <w:rsid w:val="00EE4F13"/>
    <w:rsid w:val="00F06110"/>
    <w:rsid w:val="00F175E3"/>
    <w:rsid w:val="00F301D5"/>
    <w:rsid w:val="00F45F5E"/>
    <w:rsid w:val="00F628B1"/>
    <w:rsid w:val="00F64BC9"/>
    <w:rsid w:val="00F67B3D"/>
    <w:rsid w:val="00F90046"/>
    <w:rsid w:val="00FB61F9"/>
    <w:rsid w:val="00FD0B5C"/>
    <w:rsid w:val="00FE1FC0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8</cp:revision>
  <dcterms:created xsi:type="dcterms:W3CDTF">2020-09-25T09:39:00Z</dcterms:created>
  <dcterms:modified xsi:type="dcterms:W3CDTF">2020-09-25T17:14:00Z</dcterms:modified>
</cp:coreProperties>
</file>